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BC" w:rsidRDefault="00E910F4">
      <w:pPr>
        <w:jc w:val="center"/>
      </w:pPr>
      <w:bookmarkStart w:id="0" w:name="_GoBack"/>
      <w:bookmarkEnd w:id="0"/>
      <w:r>
        <w:rPr>
          <w:rFonts w:ascii="標楷體" w:eastAsia="標楷體" w:hAnsi="標楷體"/>
          <w:noProof/>
          <w:sz w:val="40"/>
        </w:rPr>
        <mc:AlternateContent>
          <mc:Choice Requires="wps">
            <w:drawing>
              <wp:anchor distT="0" distB="0" distL="114300" distR="114300" simplePos="0" relativeHeight="251657728" behindDoc="0" locked="0" layoutInCell="1" allowOverlap="1">
                <wp:simplePos x="0" y="0"/>
                <wp:positionH relativeFrom="column">
                  <wp:posOffset>3752853</wp:posOffset>
                </wp:positionH>
                <wp:positionV relativeFrom="paragraph">
                  <wp:posOffset>-342900</wp:posOffset>
                </wp:positionV>
                <wp:extent cx="1962146" cy="342900"/>
                <wp:effectExtent l="0" t="0" r="19054" b="19050"/>
                <wp:wrapNone/>
                <wp:docPr id="2" name="Text Box 5"/>
                <wp:cNvGraphicFramePr/>
                <a:graphic xmlns:a="http://schemas.openxmlformats.org/drawingml/2006/main">
                  <a:graphicData uri="http://schemas.microsoft.com/office/word/2010/wordprocessingShape">
                    <wps:wsp>
                      <wps:cNvSpPr txBox="1"/>
                      <wps:spPr>
                        <a:xfrm>
                          <a:off x="0" y="0"/>
                          <a:ext cx="1962146" cy="342900"/>
                        </a:xfrm>
                        <a:prstGeom prst="rect">
                          <a:avLst/>
                        </a:prstGeom>
                        <a:solidFill>
                          <a:srgbClr val="FFFFFF"/>
                        </a:solidFill>
                        <a:ln w="9528">
                          <a:solidFill>
                            <a:srgbClr val="000000"/>
                          </a:solidFill>
                          <a:prstDash val="solid"/>
                        </a:ln>
                      </wps:spPr>
                      <wps:txbx>
                        <w:txbxContent>
                          <w:p w:rsidR="008422BC" w:rsidRDefault="00E910F4">
                            <w:r>
                              <w:rPr>
                                <w:rFonts w:eastAsia="標楷體"/>
                                <w:szCs w:val="24"/>
                              </w:rPr>
                              <w:t>受</w:t>
                            </w:r>
                            <w:r>
                              <w:rPr>
                                <w:rFonts w:ascii="標楷體" w:eastAsia="標楷體" w:hAnsi="標楷體"/>
                                <w:szCs w:val="24"/>
                              </w:rPr>
                              <w:t>託營利法人（</w:t>
                            </w:r>
                            <w:r>
                              <w:rPr>
                                <w:rFonts w:ascii="標楷體" w:eastAsia="標楷體" w:hAnsi="標楷體"/>
                                <w:szCs w:val="24"/>
                              </w:rPr>
                              <w:t>4-1-2</w:t>
                            </w:r>
                            <w:r>
                              <w:rPr>
                                <w:rFonts w:ascii="標楷體" w:eastAsia="標楷體" w:hAnsi="標楷體"/>
                                <w:szCs w:val="24"/>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5.5pt;margin-top:-27pt;width:154.5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" strokeweight=".26467mm">
                <v:textbox>
                  <w:txbxContent>
                    <w:p w:rsidR="008422BC" w:rsidRDefault="00E910F4">
                      <w:r>
                        <w:rPr>
                          <w:rFonts w:eastAsia="標楷體"/>
                          <w:szCs w:val="24"/>
                        </w:rPr>
                        <w:t>受</w:t>
                      </w:r>
                      <w:r>
                        <w:rPr>
                          <w:rFonts w:ascii="標楷體" w:eastAsia="標楷體" w:hAnsi="標楷體"/>
                          <w:szCs w:val="24"/>
                        </w:rPr>
                        <w:t>託營利法人（</w:t>
                      </w:r>
                      <w:r>
                        <w:rPr>
                          <w:rFonts w:ascii="標楷體" w:eastAsia="標楷體" w:hAnsi="標楷體"/>
                          <w:szCs w:val="24"/>
                        </w:rPr>
                        <w:t>4-1-2</w:t>
                      </w:r>
                      <w:r>
                        <w:rPr>
                          <w:rFonts w:ascii="標楷體" w:eastAsia="標楷體" w:hAnsi="標楷體"/>
                          <w:szCs w:val="24"/>
                        </w:rPr>
                        <w:t>）</w:t>
                      </w:r>
                    </w:p>
                  </w:txbxContent>
                </v:textbox>
              </v:shape>
            </w:pict>
          </mc:Fallback>
        </mc:AlternateContent>
      </w:r>
      <w:r>
        <w:rPr>
          <w:rFonts w:ascii="標楷體" w:eastAsia="標楷體" w:hAnsi="標楷體"/>
          <w:sz w:val="40"/>
        </w:rPr>
        <w:t>委託</w:t>
      </w:r>
      <w:r>
        <w:rPr>
          <w:rFonts w:ascii="標楷體" w:eastAsia="標楷體" w:hAnsi="標楷體"/>
          <w:noProof/>
          <w:sz w:val="40"/>
        </w:rPr>
        <mc:AlternateContent>
          <mc:Choice Requires="wps">
            <w:drawing>
              <wp:anchor distT="0" distB="0" distL="114300" distR="114300" simplePos="0" relativeHeight="251656704" behindDoc="0" locked="0" layoutInCell="1" allowOverlap="1">
                <wp:simplePos x="0" y="0"/>
                <wp:positionH relativeFrom="column">
                  <wp:posOffset>3771899</wp:posOffset>
                </wp:positionH>
                <wp:positionV relativeFrom="paragraph">
                  <wp:posOffset>114300</wp:posOffset>
                </wp:positionV>
                <wp:extent cx="1943100" cy="342900"/>
                <wp:effectExtent l="0" t="0" r="19050" b="19050"/>
                <wp:wrapNone/>
                <wp:docPr id="3" name="Text Box 4"/>
                <wp:cNvGraphicFramePr/>
                <a:graphic xmlns:a="http://schemas.openxmlformats.org/drawingml/2006/main">
                  <a:graphicData uri="http://schemas.microsoft.com/office/word/2010/wordprocessingShape">
                    <wps:wsp>
                      <wps:cNvSpPr txBox="1"/>
                      <wps:spPr>
                        <a:xfrm>
                          <a:off x="0" y="0"/>
                          <a:ext cx="1943100" cy="342900"/>
                        </a:xfrm>
                        <a:prstGeom prst="rect">
                          <a:avLst/>
                        </a:prstGeom>
                        <a:solidFill>
                          <a:srgbClr val="FFFFFF"/>
                        </a:solidFill>
                        <a:ln w="9528">
                          <a:solidFill>
                            <a:srgbClr val="000000"/>
                          </a:solidFill>
                          <a:prstDash val="solid"/>
                        </a:ln>
                      </wps:spPr>
                      <wps:txbx>
                        <w:txbxContent>
                          <w:p w:rsidR="008422BC" w:rsidRDefault="00E910F4">
                            <w:pPr>
                              <w:rPr>
                                <w:rFonts w:ascii="標楷體" w:eastAsia="標楷體" w:hAnsi="標楷體"/>
                              </w:rPr>
                            </w:pPr>
                            <w:r>
                              <w:rPr>
                                <w:rFonts w:ascii="標楷體" w:eastAsia="標楷體" w:hAnsi="標楷體"/>
                              </w:rPr>
                              <w:t>委託人為法人或團體專用</w:t>
                            </w:r>
                          </w:p>
                        </w:txbxContent>
                      </wps:txbx>
                      <wps:bodyPr vert="horz" wrap="square" lIns="91440" tIns="45720" rIns="91440" bIns="45720" anchor="t" anchorCtr="0" compatLnSpc="0">
                        <a:noAutofit/>
                      </wps:bodyPr>
                    </wps:wsp>
                  </a:graphicData>
                </a:graphic>
              </wp:anchor>
            </w:drawing>
          </mc:Choice>
          <mc:Fallback>
            <w:pict>
              <v:shape id="Text Box 4" o:spid="_x0000_s1027" type="#_x0000_t202" style="position:absolute;left:0;text-align:left;margin-left:297pt;margin-top:9pt;width:153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" strokeweight=".26467mm">
                <v:textbox>
                  <w:txbxContent>
                    <w:p w:rsidR="008422BC" w:rsidRDefault="00E910F4">
                      <w:pPr>
                        <w:rPr>
                          <w:rFonts w:ascii="標楷體" w:eastAsia="標楷體" w:hAnsi="標楷體"/>
                        </w:rPr>
                      </w:pPr>
                      <w:r>
                        <w:rPr>
                          <w:rFonts w:ascii="標楷體" w:eastAsia="標楷體" w:hAnsi="標楷體"/>
                        </w:rPr>
                        <w:t>委託人為法人或團體專用</w:t>
                      </w:r>
                    </w:p>
                  </w:txbxContent>
                </v:textbox>
              </v:shape>
            </w:pict>
          </mc:Fallback>
        </mc:AlternateContent>
      </w:r>
      <w:r>
        <w:rPr>
          <w:rFonts w:ascii="標楷體" w:eastAsia="標楷體" w:hAnsi="標楷體"/>
          <w:sz w:val="40"/>
        </w:rPr>
        <w:t>遊說具結書</w:t>
      </w:r>
    </w:p>
    <w:tbl>
      <w:tblPr>
        <w:tblW w:w="3960" w:type="dxa"/>
        <w:tblCellMar>
          <w:left w:w="10" w:type="dxa"/>
          <w:right w:w="10" w:type="dxa"/>
        </w:tblCellMar>
        <w:tblLook w:val="0000" w:firstRow="0" w:lastRow="0" w:firstColumn="0" w:lastColumn="0" w:noHBand="0" w:noVBand="0"/>
      </w:tblPr>
      <w:tblGrid>
        <w:gridCol w:w="3960"/>
      </w:tblGrid>
      <w:tr w:rsidR="008422BC">
        <w:tblPrEx>
          <w:tblCellMar>
            <w:top w:w="0" w:type="dxa"/>
            <w:bottom w:w="0" w:type="dxa"/>
          </w:tblCellMar>
        </w:tblPrEx>
        <w:trPr>
          <w:cantSplit/>
          <w:trHeight w:val="3825"/>
        </w:trPr>
        <w:tc>
          <w:tcPr>
            <w:tcW w:w="396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rsidR="008422BC" w:rsidRDefault="00E910F4">
            <w:pPr>
              <w:spacing w:line="560" w:lineRule="exact"/>
              <w:ind w:left="113" w:right="113"/>
              <w:jc w:val="center"/>
              <w:rPr>
                <w:rFonts w:ascii="標楷體" w:eastAsia="標楷體" w:hAnsi="標楷體"/>
                <w:spacing w:val="40"/>
                <w:sz w:val="40"/>
                <w:szCs w:val="40"/>
              </w:rPr>
            </w:pPr>
            <w:r>
              <w:rPr>
                <w:rFonts w:ascii="標楷體" w:eastAsia="標楷體" w:hAnsi="標楷體"/>
                <w:spacing w:val="40"/>
                <w:sz w:val="40"/>
                <w:szCs w:val="40"/>
              </w:rPr>
              <w:t>印信圖記</w:t>
            </w:r>
          </w:p>
        </w:tc>
      </w:tr>
    </w:tbl>
    <w:p w:rsidR="008422BC" w:rsidRDefault="00E910F4">
      <w:pPr>
        <w:spacing w:before="100" w:after="100" w:line="480" w:lineRule="auto"/>
        <w:ind w:firstLine="640"/>
      </w:pPr>
      <w:r>
        <w:rPr>
          <w:rFonts w:ascii="標楷體" w:eastAsia="標楷體" w:hAnsi="標楷體"/>
          <w:sz w:val="32"/>
          <w:szCs w:val="32"/>
        </w:rPr>
        <w:t>茲委託</w:t>
      </w:r>
      <w:r>
        <w:rPr>
          <w:rFonts w:ascii="標楷體" w:eastAsia="標楷體" w:hAnsi="標楷體"/>
          <w:sz w:val="32"/>
          <w:szCs w:val="32"/>
          <w:u w:val="single"/>
        </w:rPr>
        <w:t xml:space="preserve">                 </w:t>
      </w:r>
      <w:r>
        <w:rPr>
          <w:rFonts w:ascii="標楷體" w:eastAsia="標楷體" w:hAnsi="標楷體"/>
          <w:sz w:val="32"/>
          <w:szCs w:val="32"/>
        </w:rPr>
        <w:t>，向</w:t>
      </w:r>
      <w:r>
        <w:rPr>
          <w:rFonts w:ascii="標楷體" w:eastAsia="標楷體" w:hAnsi="標楷體"/>
          <w:sz w:val="32"/>
          <w:szCs w:val="32"/>
          <w:u w:val="single"/>
        </w:rPr>
        <w:t xml:space="preserve">       </w:t>
      </w:r>
      <w:r>
        <w:rPr>
          <w:rFonts w:ascii="標楷體" w:eastAsia="標楷體" w:hAnsi="標楷體"/>
          <w:sz w:val="32"/>
          <w:szCs w:val="32"/>
        </w:rPr>
        <w:t xml:space="preserve"> </w:t>
      </w:r>
      <w:r>
        <w:rPr>
          <w:rFonts w:ascii="標楷體" w:eastAsia="標楷體" w:hAnsi="標楷體"/>
          <w:sz w:val="32"/>
          <w:szCs w:val="32"/>
          <w:u w:val="single"/>
        </w:rPr>
        <w:t xml:space="preserve">                   </w:t>
      </w:r>
      <w:r>
        <w:rPr>
          <w:rFonts w:ascii="標楷體" w:eastAsia="標楷體" w:hAnsi="標楷體"/>
          <w:sz w:val="32"/>
          <w:szCs w:val="32"/>
        </w:rPr>
        <w:t>進行遊說，且本法人（或團體）負責人（或代表人）確實無遊說法第</w:t>
      </w:r>
      <w:r>
        <w:rPr>
          <w:rFonts w:ascii="標楷體" w:eastAsia="標楷體" w:hAnsi="標楷體"/>
          <w:sz w:val="32"/>
          <w:szCs w:val="32"/>
        </w:rPr>
        <w:t>10</w:t>
      </w:r>
      <w:r>
        <w:rPr>
          <w:rFonts w:ascii="標楷體" w:eastAsia="標楷體" w:hAnsi="標楷體"/>
          <w:sz w:val="32"/>
          <w:szCs w:val="32"/>
        </w:rPr>
        <w:t>條、第</w:t>
      </w:r>
      <w:r>
        <w:rPr>
          <w:rFonts w:ascii="標楷體" w:eastAsia="標楷體" w:hAnsi="標楷體"/>
          <w:sz w:val="32"/>
          <w:szCs w:val="32"/>
        </w:rPr>
        <w:t>12</w:t>
      </w:r>
      <w:r>
        <w:rPr>
          <w:rFonts w:ascii="標楷體" w:eastAsia="標楷體" w:hAnsi="標楷體"/>
          <w:sz w:val="32"/>
          <w:szCs w:val="32"/>
        </w:rPr>
        <w:t>條及其施行細則第</w:t>
      </w:r>
      <w:r>
        <w:rPr>
          <w:rFonts w:ascii="標楷體" w:eastAsia="標楷體" w:hAnsi="標楷體"/>
          <w:sz w:val="32"/>
          <w:szCs w:val="32"/>
        </w:rPr>
        <w:t>5</w:t>
      </w:r>
      <w:r>
        <w:rPr>
          <w:rFonts w:ascii="標楷體" w:eastAsia="標楷體" w:hAnsi="標楷體"/>
          <w:sz w:val="32"/>
          <w:szCs w:val="32"/>
        </w:rPr>
        <w:t>條之情事，此致</w:t>
      </w:r>
    </w:p>
    <w:tbl>
      <w:tblPr>
        <w:tblW w:w="4341" w:type="dxa"/>
        <w:tblLayout w:type="fixed"/>
        <w:tblCellMar>
          <w:left w:w="10" w:type="dxa"/>
          <w:right w:w="10" w:type="dxa"/>
        </w:tblCellMar>
        <w:tblLook w:val="0000" w:firstRow="0" w:lastRow="0" w:firstColumn="0" w:lastColumn="0" w:noHBand="0" w:noVBand="0"/>
      </w:tblPr>
      <w:tblGrid>
        <w:gridCol w:w="4341"/>
      </w:tblGrid>
      <w:tr w:rsidR="008422BC">
        <w:tblPrEx>
          <w:tblCellMar>
            <w:top w:w="0" w:type="dxa"/>
            <w:bottom w:w="0" w:type="dxa"/>
          </w:tblCellMar>
        </w:tblPrEx>
        <w:trPr>
          <w:trHeight w:val="159"/>
        </w:trPr>
        <w:tc>
          <w:tcPr>
            <w:tcW w:w="4341" w:type="dxa"/>
            <w:tcBorders>
              <w:top w:val="single" w:sz="18" w:space="0" w:color="000000"/>
            </w:tcBorders>
            <w:shd w:val="clear" w:color="auto" w:fill="auto"/>
            <w:tcMar>
              <w:top w:w="0" w:type="dxa"/>
              <w:left w:w="28" w:type="dxa"/>
              <w:bottom w:w="0" w:type="dxa"/>
              <w:right w:w="28" w:type="dxa"/>
            </w:tcMar>
          </w:tcPr>
          <w:p w:rsidR="008422BC" w:rsidRDefault="00E910F4">
            <w:pPr>
              <w:pStyle w:val="a4"/>
              <w:tabs>
                <w:tab w:val="left" w:pos="-174"/>
                <w:tab w:val="left" w:pos="3960"/>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被</w:t>
            </w:r>
            <w:r>
              <w:rPr>
                <w:rFonts w:ascii="標楷體" w:eastAsia="標楷體" w:hAnsi="標楷體"/>
                <w:szCs w:val="24"/>
              </w:rPr>
              <w:t xml:space="preserve"> </w:t>
            </w:r>
            <w:r>
              <w:rPr>
                <w:rFonts w:ascii="標楷體" w:eastAsia="標楷體" w:hAnsi="標楷體"/>
                <w:szCs w:val="24"/>
              </w:rPr>
              <w:t>遊</w:t>
            </w:r>
            <w:r>
              <w:rPr>
                <w:rFonts w:ascii="標楷體" w:eastAsia="標楷體" w:hAnsi="標楷體"/>
                <w:szCs w:val="24"/>
              </w:rPr>
              <w:t xml:space="preserve"> </w:t>
            </w:r>
            <w:r>
              <w:rPr>
                <w:rFonts w:ascii="標楷體" w:eastAsia="標楷體" w:hAnsi="標楷體"/>
                <w:szCs w:val="24"/>
              </w:rPr>
              <w:t>說</w:t>
            </w:r>
            <w:r>
              <w:rPr>
                <w:rFonts w:ascii="標楷體" w:eastAsia="標楷體" w:hAnsi="標楷體"/>
                <w:szCs w:val="24"/>
              </w:rPr>
              <w:t xml:space="preserve"> </w:t>
            </w:r>
            <w:r>
              <w:rPr>
                <w:rFonts w:ascii="標楷體" w:eastAsia="標楷體" w:hAnsi="標楷體"/>
                <w:szCs w:val="24"/>
              </w:rPr>
              <w:t>者</w:t>
            </w:r>
            <w:r>
              <w:rPr>
                <w:rFonts w:ascii="標楷體" w:eastAsia="標楷體" w:hAnsi="標楷體"/>
                <w:szCs w:val="24"/>
              </w:rPr>
              <w:t xml:space="preserve"> </w:t>
            </w:r>
            <w:r>
              <w:rPr>
                <w:rFonts w:ascii="標楷體" w:eastAsia="標楷體" w:hAnsi="標楷體"/>
                <w:szCs w:val="24"/>
              </w:rPr>
              <w:t>所</w:t>
            </w:r>
            <w:r>
              <w:rPr>
                <w:rFonts w:ascii="標楷體" w:eastAsia="標楷體" w:hAnsi="標楷體"/>
                <w:szCs w:val="24"/>
              </w:rPr>
              <w:t xml:space="preserve"> </w:t>
            </w:r>
            <w:r>
              <w:rPr>
                <w:rFonts w:ascii="標楷體" w:eastAsia="標楷體" w:hAnsi="標楷體"/>
                <w:szCs w:val="24"/>
              </w:rPr>
              <w:t>屬</w:t>
            </w:r>
            <w:r>
              <w:rPr>
                <w:rFonts w:ascii="標楷體" w:eastAsia="標楷體" w:hAnsi="標楷體"/>
                <w:szCs w:val="24"/>
              </w:rPr>
              <w:t xml:space="preserve"> </w:t>
            </w:r>
            <w:r>
              <w:rPr>
                <w:rFonts w:ascii="標楷體" w:eastAsia="標楷體" w:hAnsi="標楷體"/>
                <w:szCs w:val="24"/>
              </w:rPr>
              <w:t>機</w:t>
            </w:r>
            <w:r>
              <w:rPr>
                <w:rFonts w:ascii="標楷體" w:eastAsia="標楷體" w:hAnsi="標楷體"/>
                <w:szCs w:val="24"/>
              </w:rPr>
              <w:t xml:space="preserve"> </w:t>
            </w:r>
            <w:r>
              <w:rPr>
                <w:rFonts w:ascii="標楷體" w:eastAsia="標楷體" w:hAnsi="標楷體"/>
                <w:szCs w:val="24"/>
              </w:rPr>
              <w:t>關</w:t>
            </w:r>
            <w:r>
              <w:rPr>
                <w:rFonts w:ascii="標楷體" w:eastAsia="標楷體" w:hAnsi="標楷體"/>
                <w:szCs w:val="24"/>
              </w:rPr>
              <w:t xml:space="preserve">   </w:t>
            </w:r>
            <w:r>
              <w:rPr>
                <w:rFonts w:ascii="標楷體" w:eastAsia="標楷體" w:hAnsi="標楷體"/>
                <w:szCs w:val="24"/>
              </w:rPr>
              <w:t>）</w:t>
            </w:r>
          </w:p>
        </w:tc>
      </w:tr>
    </w:tbl>
    <w:p w:rsidR="008422BC" w:rsidRDefault="008422BC">
      <w:pPr>
        <w:rPr>
          <w:rFonts w:ascii="標楷體" w:eastAsia="標楷體" w:hAnsi="標楷體"/>
          <w:sz w:val="32"/>
          <w:szCs w:val="32"/>
        </w:rPr>
      </w:pPr>
    </w:p>
    <w:p w:rsidR="008422BC" w:rsidRDefault="008422BC">
      <w:pPr>
        <w:spacing w:line="480" w:lineRule="exact"/>
        <w:ind w:left="397"/>
        <w:rPr>
          <w:rFonts w:ascii="標楷體" w:eastAsia="標楷體" w:hAnsi="標楷體"/>
        </w:rPr>
      </w:pPr>
    </w:p>
    <w:p w:rsidR="008422BC" w:rsidRDefault="008422BC">
      <w:pPr>
        <w:spacing w:line="480" w:lineRule="exact"/>
        <w:rPr>
          <w:rFonts w:ascii="標楷體" w:eastAsia="標楷體" w:hAnsi="標楷體"/>
          <w:sz w:val="28"/>
        </w:rPr>
      </w:pPr>
    </w:p>
    <w:p w:rsidR="008422BC" w:rsidRDefault="008422BC">
      <w:pPr>
        <w:spacing w:line="480" w:lineRule="exact"/>
        <w:rPr>
          <w:rFonts w:ascii="標楷體" w:eastAsia="標楷體" w:hAnsi="標楷體"/>
          <w:sz w:val="28"/>
        </w:rPr>
      </w:pPr>
    </w:p>
    <w:p w:rsidR="008422BC" w:rsidRDefault="00E910F4">
      <w:pPr>
        <w:spacing w:line="480" w:lineRule="exact"/>
        <w:ind w:left="2518"/>
        <w:rPr>
          <w:rFonts w:ascii="標楷體" w:eastAsia="標楷體" w:hAnsi="標楷體"/>
          <w:sz w:val="28"/>
        </w:rPr>
      </w:pPr>
      <w:r>
        <w:rPr>
          <w:rFonts w:ascii="標楷體" w:eastAsia="標楷體" w:hAnsi="標楷體"/>
          <w:sz w:val="28"/>
        </w:rPr>
        <w:t>委</w:t>
      </w:r>
      <w:r>
        <w:rPr>
          <w:rFonts w:ascii="標楷體" w:eastAsia="標楷體" w:hAnsi="標楷體"/>
          <w:sz w:val="28"/>
        </w:rPr>
        <w:t xml:space="preserve">    </w:t>
      </w:r>
      <w:r>
        <w:rPr>
          <w:rFonts w:ascii="標楷體" w:eastAsia="標楷體" w:hAnsi="標楷體"/>
          <w:sz w:val="28"/>
        </w:rPr>
        <w:t>託</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p>
    <w:p w:rsidR="008422BC" w:rsidRDefault="00E910F4">
      <w:pPr>
        <w:spacing w:line="480" w:lineRule="exact"/>
        <w:ind w:left="2878" w:hanging="358"/>
        <w:rPr>
          <w:rFonts w:ascii="標楷體" w:eastAsia="標楷體" w:hAnsi="標楷體"/>
          <w:sz w:val="28"/>
        </w:rPr>
      </w:pP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別：</w:t>
      </w:r>
    </w:p>
    <w:p w:rsidR="008422BC" w:rsidRDefault="00E910F4">
      <w:pPr>
        <w:spacing w:line="480" w:lineRule="exact"/>
        <w:ind w:left="2878" w:hanging="358"/>
        <w:rPr>
          <w:rFonts w:ascii="標楷體" w:eastAsia="標楷體" w:hAnsi="標楷體"/>
          <w:sz w:val="28"/>
        </w:rPr>
      </w:pPr>
      <w:r>
        <w:rPr>
          <w:rFonts w:ascii="標楷體" w:eastAsia="標楷體" w:hAnsi="標楷體"/>
          <w:sz w:val="28"/>
        </w:rPr>
        <w:t>聯</w:t>
      </w:r>
      <w:r>
        <w:rPr>
          <w:rFonts w:ascii="標楷體" w:eastAsia="標楷體" w:hAnsi="標楷體"/>
          <w:sz w:val="28"/>
        </w:rPr>
        <w:t xml:space="preserve">  </w:t>
      </w:r>
      <w:r>
        <w:rPr>
          <w:rFonts w:ascii="標楷體" w:eastAsia="標楷體" w:hAnsi="標楷體"/>
          <w:sz w:val="28"/>
        </w:rPr>
        <w:t>絡</w:t>
      </w:r>
      <w:r>
        <w:rPr>
          <w:rFonts w:ascii="標楷體" w:eastAsia="標楷體" w:hAnsi="標楷體"/>
          <w:sz w:val="28"/>
        </w:rPr>
        <w:t xml:space="preserve">  </w:t>
      </w: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p>
    <w:p w:rsidR="008422BC" w:rsidRDefault="00E910F4">
      <w:pPr>
        <w:spacing w:line="480" w:lineRule="exact"/>
        <w:ind w:left="2880" w:hanging="360"/>
        <w:rPr>
          <w:rFonts w:ascii="標楷體" w:eastAsia="標楷體" w:hAnsi="標楷體"/>
          <w:spacing w:val="22"/>
          <w:sz w:val="28"/>
        </w:rPr>
      </w:pPr>
      <w:r>
        <w:rPr>
          <w:rFonts w:ascii="標楷體" w:eastAsia="標楷體" w:hAnsi="標楷體"/>
          <w:spacing w:val="22"/>
          <w:sz w:val="28"/>
        </w:rPr>
        <w:t>主事務所地址：</w:t>
      </w:r>
    </w:p>
    <w:p w:rsidR="008422BC" w:rsidRDefault="008422BC">
      <w:pPr>
        <w:spacing w:line="480" w:lineRule="exact"/>
        <w:ind w:left="2880"/>
        <w:rPr>
          <w:rFonts w:ascii="標楷體" w:eastAsia="標楷體" w:hAnsi="標楷體"/>
          <w:sz w:val="28"/>
        </w:rPr>
      </w:pPr>
    </w:p>
    <w:p w:rsidR="008422BC" w:rsidRDefault="00E910F4">
      <w:pPr>
        <w:spacing w:line="480" w:lineRule="exact"/>
        <w:ind w:left="2878" w:hanging="358"/>
      </w:pPr>
      <w:r>
        <w:rPr>
          <w:rFonts w:ascii="標楷體" w:eastAsia="標楷體" w:hAnsi="標楷體"/>
          <w:sz w:val="28"/>
        </w:rPr>
        <w:t>負責人或代表人：</w:t>
      </w:r>
      <w:r>
        <w:rPr>
          <w:rFonts w:ascii="標楷體" w:eastAsia="標楷體" w:hAnsi="標楷體"/>
          <w:sz w:val="28"/>
        </w:rPr>
        <w:t xml:space="preserve">                   </w:t>
      </w:r>
      <w:r>
        <w:rPr>
          <w:rFonts w:ascii="標楷體" w:eastAsia="標楷體" w:hAnsi="標楷體"/>
          <w:szCs w:val="24"/>
        </w:rPr>
        <w:t>（簽名或蓋章）</w:t>
      </w:r>
    </w:p>
    <w:p w:rsidR="008422BC" w:rsidRDefault="00E910F4">
      <w:pPr>
        <w:spacing w:line="480" w:lineRule="exact"/>
        <w:ind w:left="2878" w:hanging="358"/>
        <w:rPr>
          <w:rFonts w:ascii="標楷體" w:eastAsia="標楷體" w:hAnsi="標楷體"/>
          <w:sz w:val="28"/>
        </w:rPr>
      </w:pP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籍：</w:t>
      </w:r>
    </w:p>
    <w:p w:rsidR="008422BC" w:rsidRDefault="00E910F4">
      <w:pPr>
        <w:spacing w:line="480" w:lineRule="exact"/>
        <w:ind w:left="2802" w:hanging="282"/>
      </w:pPr>
      <w:r>
        <w:rPr>
          <w:rFonts w:ascii="標楷體" w:eastAsia="標楷體" w:hAnsi="標楷體"/>
          <w:spacing w:val="-20"/>
          <w:sz w:val="26"/>
          <w:szCs w:val="26"/>
        </w:rPr>
        <w:lastRenderedPageBreak/>
        <w:t>國民身分證統一編號</w:t>
      </w:r>
      <w:r>
        <w:rPr>
          <w:rFonts w:ascii="標楷體" w:eastAsia="標楷體" w:hAnsi="標楷體"/>
          <w:sz w:val="28"/>
        </w:rPr>
        <w:t>：</w:t>
      </w:r>
    </w:p>
    <w:p w:rsidR="008422BC" w:rsidRDefault="00E910F4">
      <w:pPr>
        <w:spacing w:line="480" w:lineRule="exact"/>
        <w:ind w:left="2878" w:hanging="358"/>
        <w:rPr>
          <w:rFonts w:ascii="標楷體" w:eastAsia="標楷體" w:hAnsi="標楷體"/>
          <w:sz w:val="28"/>
        </w:rPr>
      </w:pPr>
      <w:r>
        <w:rPr>
          <w:rFonts w:ascii="標楷體" w:eastAsia="標楷體" w:hAnsi="標楷體"/>
          <w:sz w:val="28"/>
        </w:rPr>
        <w:t>戶</w:t>
      </w:r>
      <w:r>
        <w:rPr>
          <w:rFonts w:ascii="標楷體" w:eastAsia="標楷體" w:hAnsi="標楷體"/>
          <w:sz w:val="28"/>
        </w:rPr>
        <w:t xml:space="preserve">  </w:t>
      </w:r>
      <w:r>
        <w:rPr>
          <w:rFonts w:ascii="標楷體" w:eastAsia="標楷體" w:hAnsi="標楷體"/>
          <w:sz w:val="28"/>
        </w:rPr>
        <w:t>籍</w:t>
      </w:r>
      <w:r>
        <w:rPr>
          <w:rFonts w:ascii="標楷體" w:eastAsia="標楷體" w:hAnsi="標楷體"/>
          <w:sz w:val="28"/>
        </w:rPr>
        <w:t xml:space="preserve">  </w:t>
      </w: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p>
    <w:p w:rsidR="008422BC" w:rsidRDefault="00E910F4">
      <w:pPr>
        <w:spacing w:line="480" w:lineRule="exact"/>
        <w:ind w:left="2878" w:hanging="358"/>
        <w:rPr>
          <w:rFonts w:ascii="標楷體" w:eastAsia="標楷體" w:hAnsi="標楷體"/>
          <w:sz w:val="28"/>
        </w:rPr>
      </w:pPr>
      <w:r>
        <w:rPr>
          <w:rFonts w:ascii="標楷體" w:eastAsia="標楷體" w:hAnsi="標楷體"/>
          <w:sz w:val="28"/>
        </w:rPr>
        <w:t>通</w:t>
      </w:r>
      <w:r>
        <w:rPr>
          <w:rFonts w:ascii="標楷體" w:eastAsia="標楷體" w:hAnsi="標楷體"/>
          <w:sz w:val="28"/>
        </w:rPr>
        <w:t xml:space="preserve">  </w:t>
      </w:r>
      <w:r>
        <w:rPr>
          <w:rFonts w:ascii="標楷體" w:eastAsia="標楷體" w:hAnsi="標楷體"/>
          <w:sz w:val="28"/>
        </w:rPr>
        <w:t>訊</w:t>
      </w:r>
      <w:r>
        <w:rPr>
          <w:rFonts w:ascii="標楷體" w:eastAsia="標楷體" w:hAnsi="標楷體"/>
          <w:sz w:val="28"/>
        </w:rPr>
        <w:t xml:space="preserve">  </w:t>
      </w: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p>
    <w:p w:rsidR="008422BC" w:rsidRDefault="00E910F4">
      <w:pPr>
        <w:spacing w:line="480" w:lineRule="exact"/>
        <w:ind w:left="2878" w:hanging="358"/>
        <w:rPr>
          <w:rFonts w:ascii="標楷體" w:eastAsia="標楷體" w:hAnsi="標楷體"/>
          <w:sz w:val="28"/>
        </w:rPr>
      </w:pPr>
      <w:r>
        <w:rPr>
          <w:rFonts w:ascii="標楷體" w:eastAsia="標楷體" w:hAnsi="標楷體"/>
          <w:sz w:val="28"/>
        </w:rPr>
        <w:t>聯</w:t>
      </w:r>
      <w:r>
        <w:rPr>
          <w:rFonts w:ascii="標楷體" w:eastAsia="標楷體" w:hAnsi="標楷體"/>
          <w:sz w:val="28"/>
        </w:rPr>
        <w:t xml:space="preserve">  </w:t>
      </w:r>
      <w:r>
        <w:rPr>
          <w:rFonts w:ascii="標楷體" w:eastAsia="標楷體" w:hAnsi="標楷體"/>
          <w:sz w:val="28"/>
        </w:rPr>
        <w:t>絡</w:t>
      </w:r>
      <w:r>
        <w:rPr>
          <w:rFonts w:ascii="標楷體" w:eastAsia="標楷體" w:hAnsi="標楷體"/>
          <w:sz w:val="28"/>
        </w:rPr>
        <w:t xml:space="preserve">  </w:t>
      </w: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p>
    <w:p w:rsidR="008422BC" w:rsidRDefault="008422BC">
      <w:pPr>
        <w:spacing w:line="480" w:lineRule="exact"/>
        <w:ind w:left="2880"/>
        <w:rPr>
          <w:rFonts w:ascii="標楷體" w:eastAsia="標楷體" w:hAnsi="標楷體"/>
          <w:sz w:val="28"/>
        </w:rPr>
      </w:pPr>
    </w:p>
    <w:p w:rsidR="008422BC" w:rsidRDefault="008422BC">
      <w:pPr>
        <w:spacing w:line="480" w:lineRule="exact"/>
        <w:ind w:left="2880"/>
        <w:rPr>
          <w:rFonts w:ascii="標楷體" w:eastAsia="標楷體" w:hAnsi="標楷體"/>
          <w:sz w:val="28"/>
        </w:rPr>
      </w:pPr>
    </w:p>
    <w:p w:rsidR="008422BC" w:rsidRDefault="00E910F4">
      <w:pPr>
        <w:spacing w:line="480" w:lineRule="exact"/>
        <w:rPr>
          <w:rFonts w:ascii="標楷體" w:eastAsia="標楷體" w:hAnsi="標楷體"/>
          <w:sz w:val="32"/>
        </w:rPr>
      </w:pPr>
      <w:r>
        <w:rPr>
          <w:rFonts w:ascii="標楷體" w:eastAsia="標楷體" w:hAnsi="標楷體"/>
          <w:sz w:val="32"/>
        </w:rPr>
        <w:t>中　華　民　國　　　年　　月　　日</w:t>
      </w:r>
    </w:p>
    <w:p w:rsidR="008422BC" w:rsidRDefault="00E910F4">
      <w:pPr>
        <w:spacing w:before="120"/>
      </w:pPr>
      <w:r>
        <w:rPr>
          <w:rFonts w:ascii="標楷體" w:eastAsia="標楷體" w:hAnsi="標楷體"/>
          <w:b/>
          <w:noProof/>
          <w:sz w:val="40"/>
        </w:rPr>
        <mc:AlternateContent>
          <mc:Choice Requires="wps">
            <w:drawing>
              <wp:anchor distT="0" distB="0" distL="114300" distR="114300" simplePos="0" relativeHeight="251658752" behindDoc="0" locked="0" layoutInCell="1" allowOverlap="1">
                <wp:simplePos x="0" y="0"/>
                <wp:positionH relativeFrom="column">
                  <wp:posOffset>1826257</wp:posOffset>
                </wp:positionH>
                <wp:positionV relativeFrom="paragraph">
                  <wp:posOffset>563242</wp:posOffset>
                </wp:positionV>
                <wp:extent cx="1771649" cy="314325"/>
                <wp:effectExtent l="0" t="0" r="0" b="9525"/>
                <wp:wrapNone/>
                <wp:docPr id="4" name="Text Box 6"/>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8422BC" w:rsidRDefault="00E910F4">
                            <w:pPr>
                              <w:ind w:firstLine="720"/>
                            </w:pPr>
                            <w:r>
                              <w:t>（續下頁）</w:t>
                            </w:r>
                          </w:p>
                        </w:txbxContent>
                      </wps:txbx>
                      <wps:bodyPr vert="horz" wrap="square" lIns="91440" tIns="45720" rIns="91440" bIns="45720" anchor="t" anchorCtr="0" compatLnSpc="0">
                        <a:noAutofit/>
                      </wps:bodyPr>
                    </wps:wsp>
                  </a:graphicData>
                </a:graphic>
              </wp:anchor>
            </w:drawing>
          </mc:Choice>
          <mc:Fallback>
            <w:pict>
              <v:shape id="Text Box 6" o:spid="_x0000_s1028" type="#_x0000_t202" style="position:absolute;margin-left:143.8pt;margin-top:44.35pt;width:139.5pt;height:24.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" filled="f" stroked="f">
                <v:textbox>
                  <w:txbxContent>
                    <w:p w:rsidR="008422BC" w:rsidRDefault="00E910F4">
                      <w:pPr>
                        <w:ind w:firstLine="720"/>
                      </w:pPr>
                      <w:r>
                        <w:t>（續下頁）</w:t>
                      </w:r>
                    </w:p>
                  </w:txbxContent>
                </v:textbox>
              </v:shape>
            </w:pict>
          </mc:Fallback>
        </mc:AlternateContent>
      </w:r>
    </w:p>
    <w:p w:rsidR="008422BC" w:rsidRDefault="00E910F4">
      <w:pPr>
        <w:pageBreakBefore/>
        <w:spacing w:before="120"/>
      </w:pPr>
      <w:r>
        <w:rPr>
          <w:rFonts w:ascii="標楷體" w:eastAsia="標楷體" w:hAnsi="標楷體"/>
          <w:sz w:val="28"/>
          <w:szCs w:val="28"/>
        </w:rPr>
        <w:lastRenderedPageBreak/>
        <w:t>說明：</w:t>
      </w:r>
    </w:p>
    <w:p w:rsidR="008422BC" w:rsidRDefault="00E910F4">
      <w:pPr>
        <w:pStyle w:val="a5"/>
        <w:spacing w:line="400" w:lineRule="exact"/>
        <w:ind w:left="504" w:hanging="504"/>
      </w:pPr>
      <w:r>
        <w:rPr>
          <w:rFonts w:ascii="標楷體" w:eastAsia="標楷體" w:hAnsi="標楷體"/>
          <w:sz w:val="24"/>
          <w:szCs w:val="24"/>
        </w:rPr>
        <w:t>一、「茲委託」之後請填寫</w:t>
      </w:r>
      <w:r>
        <w:rPr>
          <w:rFonts w:ascii="標楷體" w:eastAsia="標楷體" w:hAnsi="標楷體"/>
          <w:bCs/>
          <w:sz w:val="24"/>
          <w:szCs w:val="24"/>
        </w:rPr>
        <w:t>受委託人</w:t>
      </w:r>
      <w:r>
        <w:rPr>
          <w:rFonts w:ascii="標楷體" w:eastAsia="標楷體" w:hAnsi="標楷體"/>
          <w:sz w:val="24"/>
          <w:szCs w:val="24"/>
        </w:rPr>
        <w:t>姓名；「向」之後請填被遊說者職稱及姓名。</w:t>
      </w:r>
    </w:p>
    <w:p w:rsidR="008422BC" w:rsidRDefault="00E910F4">
      <w:pPr>
        <w:pStyle w:val="a5"/>
        <w:spacing w:line="400" w:lineRule="exact"/>
        <w:ind w:left="615" w:hanging="615"/>
        <w:rPr>
          <w:rFonts w:ascii="標楷體" w:eastAsia="標楷體" w:hAnsi="標楷體"/>
          <w:sz w:val="24"/>
          <w:szCs w:val="24"/>
        </w:rPr>
      </w:pPr>
      <w:r>
        <w:rPr>
          <w:rFonts w:ascii="標楷體" w:eastAsia="標楷體" w:hAnsi="標楷體"/>
          <w:sz w:val="24"/>
          <w:szCs w:val="24"/>
        </w:rPr>
        <w:t>二、「委託人」欄，請加蓋法人或團體圖記；「負責人或代表人」欄，法人或團體之負責人或代表人請簽名或蓋章；「國民身分證統一編號」欄，無戶籍之本國國民請填有效之中華民國護照號碼，外國人請填有效護照號碼或該國政府核發之身分證明文件字號；「戶籍地址」欄，無戶籍之本國國民及外國人請填國外住所；「通訊地址」欄，無戶籍之本國國民及外國人請填在臺灣地區居所，無在臺灣地區居所者免填。</w:t>
      </w:r>
    </w:p>
    <w:p w:rsidR="008422BC" w:rsidRDefault="00E910F4">
      <w:pPr>
        <w:spacing w:line="400" w:lineRule="exact"/>
        <w:jc w:val="both"/>
        <w:rPr>
          <w:rFonts w:ascii="標楷體" w:eastAsia="標楷體" w:hAnsi="標楷體"/>
          <w:szCs w:val="24"/>
        </w:rPr>
      </w:pPr>
      <w:r>
        <w:rPr>
          <w:rFonts w:ascii="標楷體" w:eastAsia="標楷體" w:hAnsi="標楷體"/>
          <w:szCs w:val="24"/>
        </w:rPr>
        <w:t>三、遊說法第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項所定之公職如下：</w:t>
      </w:r>
    </w:p>
    <w:p w:rsidR="008422BC" w:rsidRDefault="00E910F4">
      <w:pPr>
        <w:pStyle w:val="a3"/>
        <w:spacing w:line="400" w:lineRule="exact"/>
        <w:rPr>
          <w:szCs w:val="24"/>
        </w:rPr>
      </w:pPr>
      <w:r>
        <w:rPr>
          <w:szCs w:val="24"/>
        </w:rPr>
        <w:t xml:space="preserve"> </w:t>
      </w:r>
      <w:r>
        <w:rPr>
          <w:szCs w:val="24"/>
        </w:rPr>
        <w:t>（一）總統、副總統。</w:t>
      </w:r>
    </w:p>
    <w:p w:rsidR="008422BC" w:rsidRDefault="00E910F4">
      <w:pPr>
        <w:spacing w:line="4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（二）各級民意代表。</w:t>
      </w:r>
    </w:p>
    <w:p w:rsidR="008422BC" w:rsidRDefault="00E910F4">
      <w:pPr>
        <w:spacing w:line="4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（三）直轄市政府、縣（市）政府及鄉（鎮、市）公所正、副首長。</w:t>
      </w:r>
    </w:p>
    <w:p w:rsidR="008422BC" w:rsidRDefault="00E910F4">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（四）政務人員退職撫卹條例第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項所定之人員。</w:t>
      </w:r>
    </w:p>
    <w:p w:rsidR="008422BC" w:rsidRDefault="00E910F4">
      <w:pPr>
        <w:spacing w:line="400" w:lineRule="exact"/>
        <w:jc w:val="both"/>
        <w:rPr>
          <w:rFonts w:ascii="標楷體" w:eastAsia="標楷體" w:hAnsi="標楷體"/>
          <w:szCs w:val="24"/>
        </w:rPr>
      </w:pPr>
      <w:r>
        <w:rPr>
          <w:rFonts w:ascii="標楷體" w:eastAsia="標楷體" w:hAnsi="標楷體"/>
          <w:szCs w:val="24"/>
        </w:rPr>
        <w:t>四、具結之相關條文如下：</w:t>
      </w:r>
    </w:p>
    <w:p w:rsidR="008422BC" w:rsidRDefault="00E910F4">
      <w:pPr>
        <w:tabs>
          <w:tab w:val="left" w:pos="1701"/>
          <w:tab w:val="left" w:pos="1843"/>
        </w:tabs>
        <w:spacing w:line="400" w:lineRule="exact"/>
        <w:ind w:left="2410" w:hanging="241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（一）遊說法第</w:t>
      </w:r>
      <w:r>
        <w:rPr>
          <w:rFonts w:ascii="標楷體" w:eastAsia="標楷體" w:hAnsi="標楷體"/>
          <w:szCs w:val="24"/>
        </w:rPr>
        <w:t>10</w:t>
      </w:r>
      <w:r>
        <w:rPr>
          <w:rFonts w:ascii="標楷體" w:eastAsia="標楷體" w:hAnsi="標楷體"/>
          <w:szCs w:val="24"/>
        </w:rPr>
        <w:t>條　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項所定人員，除各級民意代表外，於離職後</w:t>
      </w:r>
      <w:r>
        <w:rPr>
          <w:rFonts w:ascii="標楷體" w:eastAsia="標楷體" w:hAnsi="標楷體"/>
          <w:szCs w:val="24"/>
        </w:rPr>
        <w:t>3</w:t>
      </w:r>
      <w:r>
        <w:rPr>
          <w:rFonts w:ascii="標楷體" w:eastAsia="標楷體" w:hAnsi="標楷體"/>
          <w:szCs w:val="24"/>
        </w:rPr>
        <w:t>年內，不得為其本人或代表其所屬法人、團體向其離職前</w:t>
      </w:r>
      <w:r>
        <w:rPr>
          <w:rFonts w:ascii="標楷體" w:eastAsia="標楷體" w:hAnsi="標楷體"/>
          <w:szCs w:val="24"/>
        </w:rPr>
        <w:t>5</w:t>
      </w:r>
      <w:r>
        <w:rPr>
          <w:rFonts w:ascii="標楷體" w:eastAsia="標楷體" w:hAnsi="標楷體"/>
          <w:szCs w:val="24"/>
        </w:rPr>
        <w:t>年內曾服務機關進行遊說，亦不得委託其他遊說者為之。</w:t>
      </w:r>
    </w:p>
    <w:p w:rsidR="008422BC" w:rsidRDefault="00E910F4">
      <w:pPr>
        <w:pStyle w:val="a3"/>
        <w:spacing w:line="400" w:lineRule="exact"/>
        <w:ind w:left="2410" w:hanging="2410"/>
        <w:rPr>
          <w:szCs w:val="24"/>
        </w:rPr>
      </w:pPr>
      <w:r>
        <w:rPr>
          <w:szCs w:val="24"/>
        </w:rPr>
        <w:t xml:space="preserve"> </w:t>
      </w:r>
      <w:r>
        <w:rPr>
          <w:szCs w:val="24"/>
        </w:rPr>
        <w:t>（二）遊說法第</w:t>
      </w:r>
      <w:r>
        <w:rPr>
          <w:szCs w:val="24"/>
        </w:rPr>
        <w:t>12</w:t>
      </w:r>
      <w:r>
        <w:rPr>
          <w:szCs w:val="24"/>
        </w:rPr>
        <w:t>條　各級民意代表不得為其本人或關係人經營或投資股份總額達百分之十以上之事業進行遊說，亦不得委託其他遊說者為之。</w:t>
      </w:r>
    </w:p>
    <w:p w:rsidR="008422BC" w:rsidRDefault="00E910F4">
      <w:pPr>
        <w:spacing w:line="400" w:lineRule="exact"/>
        <w:ind w:left="223" w:right="26" w:firstLine="2470"/>
        <w:jc w:val="both"/>
        <w:rPr>
          <w:rFonts w:ascii="標楷體" w:eastAsia="標楷體" w:hAnsi="標楷體"/>
          <w:szCs w:val="24"/>
        </w:rPr>
      </w:pPr>
      <w:r>
        <w:rPr>
          <w:rFonts w:ascii="標楷體" w:eastAsia="標楷體" w:hAnsi="標楷體"/>
          <w:szCs w:val="24"/>
        </w:rPr>
        <w:t>前項所定民意代表之關係人，其範圍如下：</w:t>
      </w:r>
    </w:p>
    <w:p w:rsidR="008422BC" w:rsidRDefault="00E910F4">
      <w:pPr>
        <w:spacing w:line="400" w:lineRule="exact"/>
        <w:ind w:left="223" w:right="26" w:firstLine="2186"/>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、民意代表之配偶或</w:t>
      </w:r>
      <w:r>
        <w:rPr>
          <w:rFonts w:ascii="標楷體" w:eastAsia="標楷體" w:hAnsi="標楷體"/>
          <w:szCs w:val="24"/>
        </w:rPr>
        <w:t>共同生活家屬。</w:t>
      </w:r>
    </w:p>
    <w:p w:rsidR="008422BC" w:rsidRDefault="00E910F4">
      <w:pPr>
        <w:spacing w:line="400" w:lineRule="exact"/>
        <w:ind w:left="708" w:firstLine="1702"/>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、民意代表之二親等以內親屬。</w:t>
      </w:r>
    </w:p>
    <w:p w:rsidR="008422BC" w:rsidRDefault="00E910F4">
      <w:pPr>
        <w:spacing w:line="400" w:lineRule="exact"/>
        <w:ind w:left="708" w:firstLine="1702"/>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、民意代表之公費助理。</w:t>
      </w:r>
    </w:p>
    <w:p w:rsidR="008422BC" w:rsidRDefault="00E910F4">
      <w:pPr>
        <w:pStyle w:val="a3"/>
        <w:spacing w:line="400" w:lineRule="exact"/>
        <w:ind w:left="708" w:firstLine="1702"/>
        <w:rPr>
          <w:szCs w:val="24"/>
        </w:rPr>
      </w:pPr>
      <w:r>
        <w:rPr>
          <w:szCs w:val="24"/>
        </w:rPr>
        <w:t>4</w:t>
      </w:r>
      <w:r>
        <w:rPr>
          <w:szCs w:val="24"/>
        </w:rPr>
        <w:t>、民意代表或其配偶信託財產之受託人。</w:t>
      </w:r>
    </w:p>
    <w:p w:rsidR="008422BC" w:rsidRDefault="00E910F4">
      <w:pPr>
        <w:spacing w:line="400" w:lineRule="exact"/>
        <w:ind w:left="2832" w:hanging="425"/>
        <w:rPr>
          <w:rFonts w:ascii="標楷體" w:eastAsia="標楷體" w:hAnsi="標楷體"/>
          <w:szCs w:val="24"/>
        </w:rPr>
      </w:pPr>
      <w:r>
        <w:rPr>
          <w:rFonts w:ascii="標楷體" w:eastAsia="標楷體" w:hAnsi="標楷體"/>
          <w:szCs w:val="24"/>
        </w:rPr>
        <w:t>5</w:t>
      </w:r>
      <w:r>
        <w:rPr>
          <w:rFonts w:ascii="標楷體" w:eastAsia="標楷體" w:hAnsi="標楷體"/>
          <w:szCs w:val="24"/>
        </w:rPr>
        <w:t>、民意代表、第</w:t>
      </w:r>
      <w:r>
        <w:rPr>
          <w:rFonts w:ascii="標楷體" w:eastAsia="標楷體" w:hAnsi="標楷體"/>
          <w:szCs w:val="24"/>
        </w:rPr>
        <w:t>1</w:t>
      </w:r>
      <w:r>
        <w:rPr>
          <w:rFonts w:ascii="標楷體" w:eastAsia="標楷體" w:hAnsi="標楷體"/>
          <w:szCs w:val="24"/>
        </w:rPr>
        <w:t>款及第</w:t>
      </w:r>
      <w:r>
        <w:rPr>
          <w:rFonts w:ascii="標楷體" w:eastAsia="標楷體" w:hAnsi="標楷體"/>
          <w:szCs w:val="24"/>
        </w:rPr>
        <w:t>2</w:t>
      </w:r>
      <w:r>
        <w:rPr>
          <w:rFonts w:ascii="標楷體" w:eastAsia="標楷體" w:hAnsi="標楷體"/>
          <w:szCs w:val="24"/>
        </w:rPr>
        <w:t>款所列人員擔任負責人、董事、監察人或經理人之營利事業。</w:t>
      </w:r>
    </w:p>
    <w:p w:rsidR="008422BC" w:rsidRDefault="00E910F4">
      <w:pPr>
        <w:tabs>
          <w:tab w:val="left" w:pos="1701"/>
          <w:tab w:val="left" w:pos="1843"/>
        </w:tabs>
        <w:spacing w:line="400" w:lineRule="exact"/>
        <w:ind w:left="3257" w:hanging="3082"/>
      </w:pPr>
      <w:r>
        <w:rPr>
          <w:rFonts w:ascii="標楷體" w:eastAsia="標楷體" w:hAnsi="標楷體"/>
          <w:szCs w:val="24"/>
        </w:rPr>
        <w:t>（三）遊說法施行細則第</w:t>
      </w:r>
      <w:r>
        <w:rPr>
          <w:rFonts w:ascii="標楷體" w:eastAsia="標楷體" w:hAnsi="標楷體"/>
          <w:szCs w:val="24"/>
        </w:rPr>
        <w:t>5</w:t>
      </w:r>
      <w:r>
        <w:rPr>
          <w:rFonts w:ascii="標楷體" w:eastAsia="標楷體" w:hAnsi="標楷體"/>
          <w:szCs w:val="24"/>
        </w:rPr>
        <w:t>條</w:t>
      </w:r>
      <w:r>
        <w:rPr>
          <w:rFonts w:ascii="標楷體" w:hAnsi="標楷體"/>
          <w:szCs w:val="24"/>
        </w:rPr>
        <w:t xml:space="preserve">　</w:t>
      </w:r>
      <w:r>
        <w:rPr>
          <w:rFonts w:ascii="標楷體" w:eastAsia="標楷體" w:hAnsi="標楷體"/>
          <w:color w:val="000000"/>
        </w:rPr>
        <w:t>本法第</w:t>
      </w:r>
      <w:r>
        <w:rPr>
          <w:rFonts w:ascii="標楷體" w:eastAsia="標楷體" w:hAnsi="標楷體"/>
          <w:color w:val="000000"/>
        </w:rPr>
        <w:t>10</w:t>
      </w:r>
      <w:r>
        <w:rPr>
          <w:rFonts w:ascii="標楷體" w:eastAsia="標楷體" w:hAnsi="標楷體"/>
          <w:color w:val="000000"/>
        </w:rPr>
        <w:t>條所定曾服務機關，包括該服務機關之所屬機關。</w:t>
      </w:r>
    </w:p>
    <w:p w:rsidR="008422BC" w:rsidRDefault="00E910F4">
      <w:pPr>
        <w:spacing w:line="400" w:lineRule="exact"/>
        <w:ind w:left="425" w:hanging="425"/>
        <w:rPr>
          <w:rFonts w:ascii="標楷體" w:eastAsia="標楷體" w:hAnsi="標楷體"/>
          <w:szCs w:val="24"/>
        </w:rPr>
      </w:pPr>
      <w:r>
        <w:rPr>
          <w:rFonts w:ascii="標楷體" w:eastAsia="標楷體" w:hAnsi="標楷體"/>
          <w:szCs w:val="24"/>
        </w:rPr>
        <w:t>五、違反上開具結之遊說法第</w:t>
      </w:r>
      <w:r>
        <w:rPr>
          <w:rFonts w:ascii="標楷體" w:eastAsia="標楷體" w:hAnsi="標楷體"/>
          <w:szCs w:val="24"/>
        </w:rPr>
        <w:t>10</w:t>
      </w:r>
      <w:r>
        <w:rPr>
          <w:rFonts w:ascii="標楷體" w:eastAsia="標楷體" w:hAnsi="標楷體"/>
          <w:szCs w:val="24"/>
        </w:rPr>
        <w:t>條及第</w:t>
      </w:r>
      <w:r>
        <w:rPr>
          <w:rFonts w:ascii="標楷體" w:eastAsia="標楷體" w:hAnsi="標楷體"/>
          <w:szCs w:val="24"/>
        </w:rPr>
        <w:t>12</w:t>
      </w:r>
      <w:r>
        <w:rPr>
          <w:rFonts w:ascii="標楷體" w:eastAsia="標楷體" w:hAnsi="標楷體"/>
          <w:szCs w:val="24"/>
        </w:rPr>
        <w:t>條規定而進行遊說者，依遊說法第</w:t>
      </w:r>
      <w:r>
        <w:rPr>
          <w:rFonts w:ascii="標楷體" w:eastAsia="標楷體" w:hAnsi="標楷體"/>
          <w:szCs w:val="24"/>
        </w:rPr>
        <w:t>21</w:t>
      </w:r>
      <w:r>
        <w:rPr>
          <w:rFonts w:ascii="標楷體" w:eastAsia="標楷體" w:hAnsi="標楷體"/>
          <w:szCs w:val="24"/>
        </w:rPr>
        <w:t>條第</w:t>
      </w:r>
      <w:r>
        <w:rPr>
          <w:rFonts w:ascii="標楷體" w:eastAsia="標楷體" w:hAnsi="標楷體"/>
          <w:szCs w:val="24"/>
        </w:rPr>
        <w:t>2</w:t>
      </w:r>
      <w:r>
        <w:rPr>
          <w:rFonts w:ascii="標楷體" w:eastAsia="標楷體" w:hAnsi="標楷體"/>
          <w:szCs w:val="24"/>
        </w:rPr>
        <w:t>款規定，處新臺幣</w:t>
      </w:r>
      <w:r>
        <w:rPr>
          <w:rFonts w:ascii="標楷體" w:eastAsia="標楷體" w:hAnsi="標楷體"/>
          <w:szCs w:val="24"/>
        </w:rPr>
        <w:t>50</w:t>
      </w:r>
      <w:r>
        <w:rPr>
          <w:rFonts w:ascii="標楷體" w:eastAsia="標楷體" w:hAnsi="標楷體"/>
          <w:szCs w:val="24"/>
        </w:rPr>
        <w:t>萬元以上</w:t>
      </w:r>
      <w:r>
        <w:rPr>
          <w:rFonts w:ascii="標楷體" w:eastAsia="標楷體" w:hAnsi="標楷體"/>
          <w:szCs w:val="24"/>
        </w:rPr>
        <w:t>250</w:t>
      </w:r>
      <w:r>
        <w:rPr>
          <w:rFonts w:ascii="標楷體" w:eastAsia="標楷體" w:hAnsi="標楷體"/>
          <w:szCs w:val="24"/>
        </w:rPr>
        <w:t>萬元以下罰鍰。</w:t>
      </w:r>
    </w:p>
    <w:p w:rsidR="008422BC" w:rsidRDefault="008422BC">
      <w:pPr>
        <w:rPr>
          <w:rFonts w:ascii="標楷體" w:eastAsia="標楷體" w:hAnsi="標楷體"/>
          <w:sz w:val="28"/>
          <w:szCs w:val="28"/>
        </w:rPr>
      </w:pPr>
    </w:p>
    <w:sectPr w:rsidR="008422BC">
      <w:footerReference w:type="default" r:id="rId6"/>
      <w:pgSz w:w="11907" w:h="16840"/>
      <w:pgMar w:top="1418" w:right="1418" w:bottom="1418" w:left="1701" w:header="851" w:footer="992" w:gutter="0"/>
      <w:pgNumType w:start="97"/>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F4" w:rsidRDefault="00E910F4">
      <w:r>
        <w:separator/>
      </w:r>
    </w:p>
  </w:endnote>
  <w:endnote w:type="continuationSeparator" w:id="0">
    <w:p w:rsidR="00E910F4" w:rsidRDefault="00E9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61" w:rsidRDefault="00E910F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B1761" w:rsidRDefault="00E910F4">
                          <w:pPr>
                            <w:pStyle w:val="a7"/>
                          </w:pPr>
                          <w:r>
                            <w:rPr>
                              <w:rStyle w:val="a8"/>
                            </w:rPr>
                            <w:fldChar w:fldCharType="begin"/>
                          </w:r>
                          <w:r>
                            <w:rPr>
                              <w:rStyle w:val="a8"/>
                            </w:rPr>
                            <w:instrText xml:space="preserve"> PAGE </w:instrText>
                          </w:r>
                          <w:r>
                            <w:rPr>
                              <w:rStyle w:val="a8"/>
                            </w:rPr>
                            <w:fldChar w:fldCharType="separate"/>
                          </w:r>
                          <w:r w:rsidR="002A3F3D">
                            <w:rPr>
                              <w:rStyle w:val="a8"/>
                              <w:noProof/>
                            </w:rPr>
                            <w:t>98</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1B1761" w:rsidRDefault="00E910F4">
                    <w:pPr>
                      <w:pStyle w:val="a7"/>
                    </w:pPr>
                    <w:r>
                      <w:rPr>
                        <w:rStyle w:val="a8"/>
                      </w:rPr>
                      <w:fldChar w:fldCharType="begin"/>
                    </w:r>
                    <w:r>
                      <w:rPr>
                        <w:rStyle w:val="a8"/>
                      </w:rPr>
                      <w:instrText xml:space="preserve"> PAGE </w:instrText>
                    </w:r>
                    <w:r>
                      <w:rPr>
                        <w:rStyle w:val="a8"/>
                      </w:rPr>
                      <w:fldChar w:fldCharType="separate"/>
                    </w:r>
                    <w:r w:rsidR="002A3F3D">
                      <w:rPr>
                        <w:rStyle w:val="a8"/>
                        <w:noProof/>
                      </w:rPr>
                      <w:t>98</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F4" w:rsidRDefault="00E910F4">
      <w:r>
        <w:rPr>
          <w:color w:val="000000"/>
        </w:rPr>
        <w:separator/>
      </w:r>
    </w:p>
  </w:footnote>
  <w:footnote w:type="continuationSeparator" w:id="0">
    <w:p w:rsidR="00E910F4" w:rsidRDefault="00E91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422BC"/>
    <w:rsid w:val="002A3F3D"/>
    <w:rsid w:val="008422BC"/>
    <w:rsid w:val="00E91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1D600-4FD9-440F-A19A-042FA99D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20" w:lineRule="exact"/>
      <w:ind w:left="480" w:hanging="480"/>
      <w:jc w:val="both"/>
    </w:pPr>
    <w:rPr>
      <w:rFonts w:ascii="標楷體" w:eastAsia="標楷體" w:hAnsi="標楷體"/>
    </w:rPr>
  </w:style>
  <w:style w:type="paragraph" w:styleId="a4">
    <w:name w:val="Body Text"/>
    <w:basedOn w:val="a"/>
    <w:pPr>
      <w:spacing w:after="120"/>
    </w:pPr>
  </w:style>
  <w:style w:type="paragraph" w:customStyle="1" w:styleId="a5">
    <w:name w:val="函"/>
    <w:basedOn w:val="a"/>
    <w:pPr>
      <w:snapToGrid w:val="0"/>
      <w:spacing w:line="260" w:lineRule="atLeast"/>
      <w:jc w:val="both"/>
    </w:pPr>
    <w:rPr>
      <w:spacing w:val="6"/>
      <w:sz w:val="17"/>
    </w:rPr>
  </w:style>
  <w:style w:type="paragraph" w:styleId="a6">
    <w:name w:val="Balloon Text"/>
    <w:basedOn w:val="a"/>
    <w:rPr>
      <w:rFonts w:ascii="Arial" w:hAnsi="Arial"/>
      <w:sz w:val="18"/>
      <w:szCs w:val="18"/>
    </w:rPr>
  </w:style>
  <w:style w:type="paragraph" w:styleId="a7">
    <w:name w:val="footer"/>
    <w:basedOn w:val="a"/>
    <w:pPr>
      <w:tabs>
        <w:tab w:val="center" w:pos="4153"/>
        <w:tab w:val="right" w:pos="8306"/>
      </w:tabs>
      <w:snapToGrid w:val="0"/>
    </w:pPr>
    <w:rPr>
      <w:sz w:val="20"/>
    </w:r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遊說案件委託人具結書</dc:title>
  <dc:subject/>
  <dc:creator>moi9102</dc:creator>
  <dc:description/>
  <cp:lastModifiedBy>林素容</cp:lastModifiedBy>
  <cp:revision>2</cp:revision>
  <cp:lastPrinted>2008-05-28T07:43:00Z</cp:lastPrinted>
  <dcterms:created xsi:type="dcterms:W3CDTF">2017-10-30T02:07:00Z</dcterms:created>
  <dcterms:modified xsi:type="dcterms:W3CDTF">2017-10-30T02:07:00Z</dcterms:modified>
</cp:coreProperties>
</file>