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C0" w:rsidRPr="001A28D3" w:rsidRDefault="001A28D3">
      <w:pPr>
        <w:pStyle w:val="Textbody"/>
        <w:jc w:val="center"/>
        <w:rPr>
          <w:rFonts w:eastAsia="標楷體"/>
          <w:sz w:val="36"/>
          <w:szCs w:val="36"/>
        </w:rPr>
      </w:pPr>
      <w:r w:rsidRPr="001A28D3">
        <w:rPr>
          <w:rFonts w:eastAsia="標楷體" w:hint="eastAsia"/>
          <w:sz w:val="36"/>
          <w:szCs w:val="36"/>
        </w:rPr>
        <w:t>臺中市政府財政局</w:t>
      </w:r>
      <w:r w:rsidR="00AA6AAC" w:rsidRPr="001A28D3">
        <w:rPr>
          <w:rFonts w:eastAsia="標楷體"/>
          <w:sz w:val="36"/>
          <w:szCs w:val="36"/>
        </w:rPr>
        <w:t>廉政倫理事件</w:t>
      </w:r>
      <w:r w:rsidR="00A54D3F">
        <w:rPr>
          <w:rFonts w:eastAsia="標楷體" w:hint="eastAsia"/>
          <w:sz w:val="36"/>
          <w:szCs w:val="36"/>
        </w:rPr>
        <w:t>登錄</w:t>
      </w:r>
      <w:bookmarkStart w:id="0" w:name="_GoBack"/>
      <w:bookmarkEnd w:id="0"/>
      <w:r w:rsidR="00AA6AAC" w:rsidRPr="001A28D3">
        <w:rPr>
          <w:rFonts w:eastAsia="標楷體"/>
          <w:sz w:val="36"/>
          <w:szCs w:val="36"/>
        </w:rPr>
        <w:t>表</w:t>
      </w:r>
    </w:p>
    <w:tbl>
      <w:tblPr>
        <w:tblW w:w="938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6"/>
        <w:gridCol w:w="732"/>
        <w:gridCol w:w="896"/>
        <w:gridCol w:w="624"/>
        <w:gridCol w:w="963"/>
        <w:gridCol w:w="356"/>
        <w:gridCol w:w="260"/>
        <w:gridCol w:w="501"/>
        <w:gridCol w:w="524"/>
        <w:gridCol w:w="345"/>
        <w:gridCol w:w="735"/>
        <w:gridCol w:w="2352"/>
      </w:tblGrid>
      <w:tr w:rsidR="00C14CC0"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公務員</w:t>
            </w:r>
          </w:p>
        </w:tc>
        <w:tc>
          <w:tcPr>
            <w:tcW w:w="1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服務機關（構）/單位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13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C14CC0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4CC0">
        <w:trPr>
          <w:cantSplit/>
        </w:trPr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相關人</w:t>
            </w:r>
          </w:p>
        </w:tc>
        <w:tc>
          <w:tcPr>
            <w:tcW w:w="1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服務機關（構）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13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C14CC0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4CC0">
        <w:trPr>
          <w:cantSplit/>
          <w:trHeight w:val="1873"/>
        </w:trPr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  <w:p w:rsidR="001A28D3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有無</w:t>
            </w:r>
          </w:p>
          <w:p w:rsidR="001A28D3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職務上</w:t>
            </w:r>
          </w:p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利害關係</w:t>
            </w:r>
          </w:p>
        </w:tc>
        <w:tc>
          <w:tcPr>
            <w:tcW w:w="828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AA6AAC" w:rsidP="001A28D3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□有</w:t>
            </w:r>
          </w:p>
          <w:p w:rsidR="00C14CC0" w:rsidRDefault="00AA6AAC" w:rsidP="001A28D3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□業務往來、指揮監督或費用補（獎）助等關係。</w:t>
            </w:r>
          </w:p>
          <w:p w:rsidR="00C14CC0" w:rsidRDefault="00AA6AAC" w:rsidP="001A28D3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□正在尋求、進行或已訂立承攬、買賣或其他契約關係。</w:t>
            </w:r>
          </w:p>
          <w:p w:rsidR="00C14CC0" w:rsidRDefault="00AA6AAC" w:rsidP="001A28D3">
            <w:pPr>
              <w:pStyle w:val="Standard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□其他因本機關（構）業務之決定、執行或不執行，將遭受有利或不利之影</w:t>
            </w:r>
            <w:r w:rsidR="001A28D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響。</w:t>
            </w:r>
          </w:p>
          <w:p w:rsidR="00C14CC0" w:rsidRDefault="00AA6AAC" w:rsidP="001A28D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□無職務上利害關係</w:t>
            </w:r>
          </w:p>
        </w:tc>
      </w:tr>
      <w:tr w:rsidR="00C14CC0">
        <w:trPr>
          <w:cantSplit/>
          <w:trHeight w:hRule="exact" w:val="454"/>
        </w:trPr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AA6AAC" w:rsidP="001A28D3">
            <w:pPr>
              <w:pStyle w:val="Standard"/>
              <w:spacing w:line="240" w:lineRule="atLeas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事由</w:t>
            </w:r>
          </w:p>
        </w:tc>
        <w:tc>
          <w:tcPr>
            <w:tcW w:w="828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□受贈財物□飲宴應酬□請託關說□</w:t>
            </w:r>
            <w:proofErr w:type="gramStart"/>
            <w:r>
              <w:rPr>
                <w:rFonts w:ascii="標楷體" w:eastAsia="標楷體" w:hAnsi="標楷體"/>
              </w:rPr>
              <w:t>其他廉</w:t>
            </w:r>
            <w:proofErr w:type="gramEnd"/>
            <w:r>
              <w:rPr>
                <w:rFonts w:ascii="標楷體" w:eastAsia="標楷體" w:hAnsi="標楷體"/>
              </w:rPr>
              <w:t>政倫理事件</w:t>
            </w:r>
          </w:p>
        </w:tc>
      </w:tr>
      <w:tr w:rsidR="00C14CC0">
        <w:trPr>
          <w:cantSplit/>
          <w:trHeight w:hRule="exact" w:val="454"/>
        </w:trPr>
        <w:tc>
          <w:tcPr>
            <w:tcW w:w="10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事件</w:t>
            </w:r>
          </w:p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內容大要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28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年   月   日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</w:t>
            </w:r>
          </w:p>
        </w:tc>
        <w:tc>
          <w:tcPr>
            <w:tcW w:w="39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C14CC0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4CC0">
        <w:trPr>
          <w:cantSplit/>
          <w:trHeight w:val="2310"/>
        </w:trPr>
        <w:tc>
          <w:tcPr>
            <w:tcW w:w="10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3CD" w:rsidRDefault="008473CD" w:rsidP="001A28D3">
            <w:pPr>
              <w:widowControl/>
              <w:jc w:val="distribute"/>
            </w:pPr>
          </w:p>
        </w:tc>
        <w:tc>
          <w:tcPr>
            <w:tcW w:w="828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C14CC0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4CC0">
        <w:trPr>
          <w:cantSplit/>
        </w:trPr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處理情形與建議</w:t>
            </w:r>
          </w:p>
        </w:tc>
        <w:tc>
          <w:tcPr>
            <w:tcW w:w="828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4CC0">
        <w:trPr>
          <w:cantSplit/>
        </w:trPr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  <w:tc>
          <w:tcPr>
            <w:tcW w:w="828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4CC0">
        <w:trPr>
          <w:cantSplit/>
          <w:trHeight w:val="360"/>
        </w:trPr>
        <w:tc>
          <w:tcPr>
            <w:tcW w:w="10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簽報程序</w:t>
            </w:r>
          </w:p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事件發生單位（人）</w:t>
            </w:r>
          </w:p>
        </w:tc>
        <w:tc>
          <w:tcPr>
            <w:tcW w:w="2604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知會單位（政風機構）</w:t>
            </w:r>
          </w:p>
        </w:tc>
        <w:tc>
          <w:tcPr>
            <w:tcW w:w="343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機關首長（或授權人員）核閱</w:t>
            </w:r>
          </w:p>
        </w:tc>
      </w:tr>
      <w:tr w:rsidR="00C14CC0">
        <w:trPr>
          <w:cantSplit/>
          <w:trHeight w:val="2024"/>
        </w:trPr>
        <w:tc>
          <w:tcPr>
            <w:tcW w:w="10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3CD" w:rsidRDefault="008473CD">
            <w:pPr>
              <w:widowControl/>
            </w:pPr>
          </w:p>
        </w:tc>
        <w:tc>
          <w:tcPr>
            <w:tcW w:w="2252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0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C14CC0" w:rsidRDefault="00C14CC0">
      <w:pPr>
        <w:pStyle w:val="Standard"/>
        <w:rPr>
          <w:rFonts w:ascii="標楷體" w:eastAsia="標楷體" w:hAnsi="標楷體"/>
          <w:sz w:val="24"/>
          <w:szCs w:val="24"/>
        </w:rPr>
      </w:pPr>
    </w:p>
    <w:p w:rsidR="00C14CC0" w:rsidRDefault="00AA6AA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※相關人如餽贈財物者、邀宴應酬者、請託關說者等。</w:t>
      </w:r>
    </w:p>
    <w:p w:rsidR="00C14CC0" w:rsidRDefault="00AA6AAC">
      <w:pPr>
        <w:pStyle w:val="Standard"/>
      </w:pPr>
      <w:r>
        <w:rPr>
          <w:rFonts w:ascii="標楷體" w:eastAsia="標楷體" w:hAnsi="標楷體"/>
          <w:sz w:val="26"/>
          <w:szCs w:val="26"/>
        </w:rPr>
        <w:t>※「事件內容大要」及「處理情形與建議」</w:t>
      </w:r>
      <w:proofErr w:type="gramStart"/>
      <w:r>
        <w:rPr>
          <w:rFonts w:ascii="標楷體" w:eastAsia="標楷體" w:hAnsi="標楷體"/>
          <w:sz w:val="26"/>
          <w:szCs w:val="26"/>
        </w:rPr>
        <w:t>兩欄總字數</w:t>
      </w:r>
      <w:proofErr w:type="gramEnd"/>
      <w:r>
        <w:rPr>
          <w:rFonts w:ascii="標楷體" w:eastAsia="標楷體" w:hAnsi="標楷體"/>
          <w:sz w:val="26"/>
          <w:szCs w:val="26"/>
        </w:rPr>
        <w:t>限於500字</w:t>
      </w:r>
      <w:proofErr w:type="gramStart"/>
      <w:r>
        <w:rPr>
          <w:rFonts w:ascii="標楷體" w:eastAsia="標楷體" w:hAnsi="標楷體"/>
          <w:sz w:val="26"/>
          <w:szCs w:val="26"/>
        </w:rPr>
        <w:t>以內，</w:t>
      </w:r>
      <w:proofErr w:type="gramEnd"/>
      <w:r>
        <w:rPr>
          <w:rFonts w:ascii="標楷體" w:eastAsia="標楷體" w:hAnsi="標楷體"/>
          <w:sz w:val="26"/>
          <w:szCs w:val="26"/>
        </w:rPr>
        <w:t>內容敘明人、事、時、地、物（含財物等價值金額）。</w:t>
      </w:r>
    </w:p>
    <w:sectPr w:rsidR="00C14CC0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78" w:rsidRDefault="008D1478">
      <w:r>
        <w:separator/>
      </w:r>
    </w:p>
  </w:endnote>
  <w:endnote w:type="continuationSeparator" w:id="0">
    <w:p w:rsidR="008D1478" w:rsidRDefault="008D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78" w:rsidRDefault="008D1478">
      <w:r>
        <w:rPr>
          <w:color w:val="000000"/>
        </w:rPr>
        <w:separator/>
      </w:r>
    </w:p>
  </w:footnote>
  <w:footnote w:type="continuationSeparator" w:id="0">
    <w:p w:rsidR="008D1478" w:rsidRDefault="008D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4CC0"/>
    <w:rsid w:val="001A28D3"/>
    <w:rsid w:val="003901F4"/>
    <w:rsid w:val="008473CD"/>
    <w:rsid w:val="008D1478"/>
    <w:rsid w:val="00A54D3F"/>
    <w:rsid w:val="00AA6AAC"/>
    <w:rsid w:val="00C1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hAnsi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hAnsi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</dc:title>
  <dc:creator>sabina</dc:creator>
  <cp:lastModifiedBy>傅瑞怡</cp:lastModifiedBy>
  <cp:revision>3</cp:revision>
  <cp:lastPrinted>2015-10-23T03:06:00Z</cp:lastPrinted>
  <dcterms:created xsi:type="dcterms:W3CDTF">2015-10-23T03:07:00Z</dcterms:created>
  <dcterms:modified xsi:type="dcterms:W3CDTF">2017-11-08T05:32:00Z</dcterms:modified>
</cp:coreProperties>
</file>