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9F" w:rsidRDefault="00A11D9F" w:rsidP="00A11D9F">
      <w:pPr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/>
          <w:b/>
          <w:sz w:val="36"/>
        </w:rPr>
        <w:t>包租業就市有不動產執行租賃住宅管理業務紀錄</w:t>
      </w:r>
    </w:p>
    <w:p w:rsidR="00A11D9F" w:rsidRPr="00007816" w:rsidRDefault="00A11D9F" w:rsidP="00A11D9F">
      <w:pPr>
        <w:spacing w:line="480" w:lineRule="exact"/>
        <w:jc w:val="center"/>
        <w:rPr>
          <w:rFonts w:ascii="標楷體" w:eastAsia="標楷體" w:hAnsi="標楷體"/>
          <w:b/>
          <w:sz w:val="36"/>
        </w:rPr>
      </w:pPr>
      <w:r w:rsidRPr="00007816">
        <w:rPr>
          <w:rFonts w:ascii="標楷體" w:eastAsia="標楷體" w:hAnsi="標楷體"/>
          <w:b/>
        </w:rPr>
        <w:t>【本紀錄格式供包租業參考使用，包租業得視需要自行增列相關事項】</w:t>
      </w:r>
    </w:p>
    <w:p w:rsidR="00A11D9F" w:rsidRPr="007C4946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 w:rsidRPr="007C4946">
        <w:rPr>
          <w:rFonts w:ascii="Times New Roman" w:eastAsia="標楷體" w:hAnsi="Times New Roman" w:hint="eastAsia"/>
          <w:b/>
          <w:szCs w:val="28"/>
        </w:rPr>
        <w:t>租賃標的交付使用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26"/>
        <w:gridCol w:w="1317"/>
        <w:gridCol w:w="1317"/>
        <w:gridCol w:w="1317"/>
        <w:gridCol w:w="988"/>
      </w:tblGrid>
      <w:tr w:rsidR="00A11D9F" w:rsidRPr="0088480D" w:rsidTr="00067741"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租賃標的門牌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交付日期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交付情形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租賃住宅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管理人員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88480D">
              <w:rPr>
                <w:rFonts w:ascii="Times New Roman" w:eastAsia="標楷體" w:hAnsi="Times New Roman" w:hint="eastAsia"/>
                <w:szCs w:val="28"/>
              </w:rPr>
              <w:t>詳</w:t>
            </w:r>
            <w:proofErr w:type="gramEnd"/>
            <w:r w:rsidRPr="0088480D">
              <w:rPr>
                <w:rFonts w:ascii="Times New Roman" w:eastAsia="標楷體" w:hAnsi="Times New Roman" w:hint="eastAsia"/>
                <w:szCs w:val="28"/>
              </w:rPr>
              <w:t>租賃標的現況確認書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bookmarkStart w:id="0" w:name="_GoBack"/>
            <w:bookmarkEnd w:id="0"/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Pr="007C4946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 w:rsidRPr="007C4946">
        <w:rPr>
          <w:rFonts w:ascii="Times New Roman" w:eastAsia="標楷體" w:hAnsi="Times New Roman" w:hint="eastAsia"/>
          <w:b/>
          <w:szCs w:val="28"/>
        </w:rPr>
        <w:t>屋</w:t>
      </w:r>
      <w:proofErr w:type="gramStart"/>
      <w:r w:rsidRPr="007C4946">
        <w:rPr>
          <w:rFonts w:ascii="Times New Roman" w:eastAsia="標楷體" w:hAnsi="Times New Roman" w:hint="eastAsia"/>
          <w:b/>
          <w:szCs w:val="28"/>
        </w:rPr>
        <w:t>況</w:t>
      </w:r>
      <w:proofErr w:type="gramEnd"/>
      <w:r w:rsidRPr="007C4946">
        <w:rPr>
          <w:rFonts w:ascii="Times New Roman" w:eastAsia="標楷體" w:hAnsi="Times New Roman" w:hint="eastAsia"/>
          <w:b/>
          <w:szCs w:val="28"/>
        </w:rPr>
        <w:t>與設施</w:t>
      </w:r>
      <w:r w:rsidRPr="007C4946">
        <w:rPr>
          <w:rFonts w:ascii="Times New Roman" w:eastAsia="標楷體" w:hAnsi="Times New Roman" w:hint="eastAsia"/>
          <w:b/>
          <w:szCs w:val="28"/>
        </w:rPr>
        <w:t>(</w:t>
      </w:r>
      <w:r w:rsidRPr="007C4946">
        <w:rPr>
          <w:rFonts w:ascii="Times New Roman" w:eastAsia="標楷體" w:hAnsi="Times New Roman" w:hint="eastAsia"/>
          <w:b/>
          <w:szCs w:val="28"/>
        </w:rPr>
        <w:t>備</w:t>
      </w:r>
      <w:r w:rsidRPr="007C4946">
        <w:rPr>
          <w:rFonts w:ascii="Times New Roman" w:eastAsia="標楷體" w:hAnsi="Times New Roman" w:hint="eastAsia"/>
          <w:b/>
          <w:szCs w:val="28"/>
        </w:rPr>
        <w:t>)</w:t>
      </w:r>
      <w:proofErr w:type="gramStart"/>
      <w:r w:rsidRPr="007C4946">
        <w:rPr>
          <w:rFonts w:ascii="Times New Roman" w:eastAsia="標楷體" w:hAnsi="Times New Roman" w:hint="eastAsia"/>
          <w:b/>
          <w:szCs w:val="28"/>
        </w:rPr>
        <w:t>點交返還</w:t>
      </w:r>
      <w:proofErr w:type="gram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25"/>
        <w:gridCol w:w="1317"/>
        <w:gridCol w:w="1317"/>
        <w:gridCol w:w="1317"/>
        <w:gridCol w:w="989"/>
      </w:tblGrid>
      <w:tr w:rsidR="00A11D9F" w:rsidRPr="0088480D" w:rsidTr="00067741"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租賃標的門牌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點交日期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點交情形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租賃住宅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管理人員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A554E1">
              <w:rPr>
                <w:rFonts w:ascii="Times New Roman" w:eastAsia="標楷體" w:hAnsi="Times New Roman" w:hint="eastAsia"/>
                <w:szCs w:val="28"/>
              </w:rPr>
              <w:t>詳屋</w:t>
            </w:r>
            <w:proofErr w:type="gramStart"/>
            <w:r w:rsidRPr="00A554E1">
              <w:rPr>
                <w:rFonts w:ascii="Times New Roman" w:eastAsia="標楷體" w:hAnsi="Times New Roman" w:hint="eastAsia"/>
                <w:szCs w:val="28"/>
              </w:rPr>
              <w:t>況</w:t>
            </w:r>
            <w:proofErr w:type="gramEnd"/>
            <w:r w:rsidRPr="00A554E1">
              <w:rPr>
                <w:rFonts w:ascii="Times New Roman" w:eastAsia="標楷體" w:hAnsi="Times New Roman" w:hint="eastAsia"/>
                <w:szCs w:val="28"/>
              </w:rPr>
              <w:t>與相關設施</w:t>
            </w:r>
            <w:r w:rsidRPr="00A554E1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A554E1">
              <w:rPr>
                <w:rFonts w:ascii="Times New Roman" w:eastAsia="標楷體" w:hAnsi="Times New Roman" w:hint="eastAsia"/>
                <w:szCs w:val="28"/>
              </w:rPr>
              <w:t>備</w:t>
            </w:r>
            <w:r w:rsidRPr="00A554E1">
              <w:rPr>
                <w:rFonts w:ascii="Times New Roman" w:eastAsia="標楷體" w:hAnsi="Times New Roman" w:hint="eastAsia"/>
                <w:szCs w:val="28"/>
              </w:rPr>
              <w:t>)</w:t>
            </w:r>
            <w:r w:rsidRPr="00A554E1">
              <w:rPr>
                <w:rFonts w:ascii="Times New Roman" w:eastAsia="標楷體" w:hAnsi="Times New Roman" w:hint="eastAsia"/>
                <w:szCs w:val="28"/>
              </w:rPr>
              <w:t>點交證明文件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Pr="007C4946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 w:rsidRPr="007C4946">
        <w:rPr>
          <w:rFonts w:ascii="Times New Roman" w:eastAsia="標楷體" w:hAnsi="Times New Roman" w:hint="eastAsia"/>
          <w:b/>
          <w:szCs w:val="28"/>
        </w:rPr>
        <w:t>收租與押金管理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84"/>
        <w:gridCol w:w="1693"/>
        <w:gridCol w:w="1693"/>
        <w:gridCol w:w="1239"/>
        <w:gridCol w:w="456"/>
      </w:tblGrid>
      <w:tr w:rsidR="00A11D9F" w:rsidRPr="0088480D" w:rsidTr="00067741"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租賃標的門牌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租金繳納情形</w:t>
            </w:r>
          </w:p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(</w:t>
            </w:r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如有遲付租金，請說明處理情形。</w:t>
            </w:r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押金管理情形</w:t>
            </w:r>
          </w:p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(</w:t>
            </w:r>
            <w:proofErr w:type="gramStart"/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如有抵充</w:t>
            </w:r>
            <w:proofErr w:type="gramEnd"/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債務，請說明處理情形。</w:t>
            </w:r>
            <w:r w:rsidRPr="0088480D">
              <w:rPr>
                <w:rFonts w:ascii="Times New Roman" w:eastAsia="標楷體" w:hAnsi="Times New Roman" w:hint="eastAsia"/>
                <w:sz w:val="20"/>
                <w:szCs w:val="28"/>
              </w:rPr>
              <w:t>)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租賃住宅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管理人員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Default="00A11D9F" w:rsidP="00A11D9F">
      <w:pPr>
        <w:spacing w:line="480" w:lineRule="exact"/>
        <w:jc w:val="both"/>
        <w:rPr>
          <w:rFonts w:ascii="Times New Roman" w:eastAsia="標楷體" w:hAnsi="Times New Roman"/>
          <w:b/>
          <w:szCs w:val="28"/>
        </w:rPr>
      </w:pPr>
    </w:p>
    <w:p w:rsidR="00A11D9F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>
        <w:rPr>
          <w:rFonts w:ascii="Times New Roman" w:eastAsia="標楷體" w:hAnsi="Times New Roman"/>
          <w:b/>
          <w:szCs w:val="28"/>
        </w:rPr>
        <w:br w:type="page"/>
      </w:r>
      <w:r w:rsidRPr="007C4946">
        <w:rPr>
          <w:rFonts w:ascii="Times New Roman" w:eastAsia="標楷體" w:hAnsi="Times New Roman" w:hint="eastAsia"/>
          <w:b/>
          <w:szCs w:val="28"/>
        </w:rPr>
        <w:lastRenderedPageBreak/>
        <w:t>日常修繕維護</w:t>
      </w:r>
    </w:p>
    <w:p w:rsidR="00A11D9F" w:rsidRDefault="00A11D9F" w:rsidP="00A11D9F">
      <w:pPr>
        <w:spacing w:line="480" w:lineRule="exact"/>
        <w:ind w:left="567"/>
        <w:jc w:val="both"/>
        <w:rPr>
          <w:rFonts w:ascii="Times New Roman" w:eastAsia="標楷體" w:hAnsi="Times New Roman"/>
          <w:szCs w:val="28"/>
        </w:rPr>
      </w:pPr>
      <w:r w:rsidRPr="007C4946">
        <w:rPr>
          <w:rFonts w:ascii="Times New Roman" w:eastAsia="標楷體" w:hAnsi="Times New Roman" w:hint="eastAsia"/>
          <w:szCs w:val="28"/>
        </w:rPr>
        <w:t>租賃標的門牌</w:t>
      </w:r>
      <w:r>
        <w:rPr>
          <w:rFonts w:ascii="Times New Roman" w:eastAsia="標楷體" w:hAnsi="Times New Roman" w:hint="eastAsia"/>
          <w:szCs w:val="28"/>
        </w:rPr>
        <w:t>：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3544"/>
        <w:gridCol w:w="765"/>
      </w:tblGrid>
      <w:tr w:rsidR="00A11D9F" w:rsidRPr="0088480D" w:rsidTr="00067741">
        <w:tc>
          <w:tcPr>
            <w:tcW w:w="2235" w:type="dxa"/>
            <w:gridSpan w:val="2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設施或設備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租賃期間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有無損壞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修繕維護情形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A11D9F" w:rsidRPr="0088480D" w:rsidRDefault="00A11D9F" w:rsidP="00067741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室外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大門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門鎖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門鈴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對講機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房門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proofErr w:type="gramStart"/>
            <w:r w:rsidRPr="0088480D">
              <w:rPr>
                <w:rFonts w:ascii="Times New Roman" w:eastAsia="標楷體" w:hAnsi="Times New Roman" w:hint="eastAsia"/>
                <w:szCs w:val="28"/>
              </w:rPr>
              <w:t>門口燈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其他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A11D9F" w:rsidRPr="0088480D" w:rsidRDefault="00A11D9F" w:rsidP="00067741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客餐廳及臥室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落地門窗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紗門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玻璃窗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天花板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內牆壁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室內地板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其他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A11D9F" w:rsidRPr="0088480D" w:rsidRDefault="00A11D9F" w:rsidP="00067741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廚房及衛浴設備等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洗臉</w:t>
            </w:r>
            <w:proofErr w:type="gramStart"/>
            <w:r w:rsidRPr="0088480D">
              <w:rPr>
                <w:rFonts w:ascii="Times New Roman" w:eastAsia="標楷體" w:hAnsi="Times New Roman" w:hint="eastAsia"/>
                <w:szCs w:val="28"/>
              </w:rPr>
              <w:t>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流理</w:t>
            </w:r>
            <w:proofErr w:type="gramStart"/>
            <w:r w:rsidRPr="0088480D">
              <w:rPr>
                <w:rFonts w:ascii="Times New Roman" w:eastAsia="標楷體" w:hAnsi="Times New Roman" w:hint="eastAsia"/>
                <w:szCs w:val="28"/>
              </w:rPr>
              <w:t>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排水孔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水龍頭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馬桶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浴缸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門窗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天花板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地板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牆壁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其他</w:t>
            </w: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:rsidR="00A11D9F" w:rsidRPr="0088480D" w:rsidRDefault="00A11D9F" w:rsidP="00067741">
            <w:pPr>
              <w:spacing w:line="480" w:lineRule="exact"/>
              <w:ind w:left="113" w:right="113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其他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425"/>
        </w:trPr>
        <w:tc>
          <w:tcPr>
            <w:tcW w:w="675" w:type="dxa"/>
            <w:vMerge/>
            <w:shd w:val="clear" w:color="auto" w:fill="auto"/>
          </w:tcPr>
          <w:p w:rsidR="00A11D9F" w:rsidRPr="0088480D" w:rsidRDefault="00A11D9F" w:rsidP="00067741">
            <w:pPr>
              <w:spacing w:line="48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11D9F" w:rsidRDefault="00A11D9F" w:rsidP="00067741">
            <w:pPr>
              <w:jc w:val="center"/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有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A11D9F" w:rsidRPr="0088480D" w:rsidRDefault="00A11D9F" w:rsidP="00067741">
            <w:pPr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Default="00A11D9F" w:rsidP="00A11D9F">
      <w:pPr>
        <w:spacing w:line="480" w:lineRule="exact"/>
        <w:ind w:left="567"/>
        <w:jc w:val="both"/>
        <w:rPr>
          <w:rFonts w:ascii="Times New Roman" w:eastAsia="標楷體" w:hAnsi="Times New Roman"/>
          <w:szCs w:val="28"/>
        </w:rPr>
      </w:pPr>
    </w:p>
    <w:p w:rsidR="00A11D9F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  <w:r>
        <w:rPr>
          <w:rFonts w:ascii="Times New Roman" w:eastAsia="標楷體" w:hAnsi="Times New Roman" w:hint="eastAsia"/>
          <w:b/>
          <w:szCs w:val="28"/>
        </w:rPr>
        <w:lastRenderedPageBreak/>
        <w:t>次承租人作居住使用之檢查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283"/>
        <w:gridCol w:w="831"/>
        <w:gridCol w:w="1369"/>
        <w:gridCol w:w="1370"/>
        <w:gridCol w:w="855"/>
        <w:gridCol w:w="456"/>
      </w:tblGrid>
      <w:tr w:rsidR="00A11D9F" w:rsidRPr="0088480D" w:rsidTr="00067741"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租賃標的門牌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檢查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使用人是否為次承租人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現況是否作居住使用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檢查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人員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是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88480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是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88480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87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是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88480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是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88480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87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是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88480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標楷體" w:eastAsia="標楷體" w:hAnsi="標楷體" w:hint="eastAsia"/>
                <w:szCs w:val="28"/>
              </w:rPr>
              <w:t>□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>是</w:t>
            </w:r>
            <w:r w:rsidRPr="0088480D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88480D">
              <w:rPr>
                <w:rFonts w:ascii="標楷體" w:eastAsia="標楷體" w:hAnsi="標楷體" w:hint="eastAsia"/>
                <w:szCs w:val="28"/>
              </w:rPr>
              <w:t>□否</w:t>
            </w:r>
            <w:proofErr w:type="gramEnd"/>
          </w:p>
        </w:tc>
        <w:tc>
          <w:tcPr>
            <w:tcW w:w="87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糾紛協調處理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82"/>
        <w:gridCol w:w="1774"/>
        <w:gridCol w:w="884"/>
        <w:gridCol w:w="884"/>
        <w:gridCol w:w="885"/>
        <w:gridCol w:w="456"/>
      </w:tblGrid>
      <w:tr w:rsidR="00A11D9F" w:rsidRPr="0088480D" w:rsidTr="00067741"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租賃標的門牌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糾紛事項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協調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協調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情形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協調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人員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Default="00A11D9F" w:rsidP="00A11D9F">
      <w:pPr>
        <w:numPr>
          <w:ilvl w:val="0"/>
          <w:numId w:val="1"/>
        </w:numPr>
        <w:spacing w:line="480" w:lineRule="exact"/>
        <w:ind w:left="567" w:hanging="567"/>
        <w:jc w:val="both"/>
        <w:rPr>
          <w:rFonts w:ascii="Times New Roman" w:eastAsia="標楷體" w:hAnsi="Times New Roman"/>
          <w:b/>
          <w:szCs w:val="28"/>
        </w:rPr>
      </w:pPr>
      <w:r>
        <w:rPr>
          <w:rFonts w:ascii="Times New Roman" w:eastAsia="標楷體" w:hAnsi="Times New Roman" w:hint="eastAsia"/>
          <w:b/>
          <w:szCs w:val="28"/>
        </w:rPr>
        <w:t>其他管理租賃標的有關之事項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282"/>
        <w:gridCol w:w="1774"/>
        <w:gridCol w:w="884"/>
        <w:gridCol w:w="884"/>
        <w:gridCol w:w="885"/>
        <w:gridCol w:w="456"/>
      </w:tblGrid>
      <w:tr w:rsidR="00A11D9F" w:rsidRPr="0088480D" w:rsidTr="00067741"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序號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租賃標的門牌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處理事項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處理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日期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處理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情形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處理</w:t>
            </w:r>
          </w:p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人員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備註</w:t>
            </w: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11D9F" w:rsidRPr="0088480D" w:rsidTr="00067741">
        <w:trPr>
          <w:trHeight w:val="851"/>
        </w:trPr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88480D"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11D9F" w:rsidRPr="0088480D" w:rsidRDefault="00A11D9F" w:rsidP="00067741">
            <w:pPr>
              <w:spacing w:line="24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11D9F" w:rsidRPr="004D6FC2" w:rsidRDefault="00A11D9F" w:rsidP="00A11D9F">
      <w:pPr>
        <w:spacing w:line="480" w:lineRule="exact"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D20198" w:rsidRDefault="00D20198"/>
    <w:sectPr w:rsidR="00D2019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BE" w:rsidRDefault="00954CBE">
      <w:r>
        <w:separator/>
      </w:r>
    </w:p>
  </w:endnote>
  <w:endnote w:type="continuationSeparator" w:id="0">
    <w:p w:rsidR="00954CBE" w:rsidRDefault="0095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2D1" w:rsidRDefault="00954CBE">
    <w:pPr>
      <w:pStyle w:val="a3"/>
      <w:jc w:val="center"/>
    </w:pPr>
  </w:p>
  <w:p w:rsidR="004502D1" w:rsidRDefault="00954C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BE" w:rsidRDefault="00954CBE">
      <w:r>
        <w:separator/>
      </w:r>
    </w:p>
  </w:footnote>
  <w:footnote w:type="continuationSeparator" w:id="0">
    <w:p w:rsidR="00954CBE" w:rsidRDefault="00954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F6"/>
    <w:multiLevelType w:val="hybridMultilevel"/>
    <w:tmpl w:val="9C6ED5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9F"/>
    <w:rsid w:val="00456E2F"/>
    <w:rsid w:val="00954CBE"/>
    <w:rsid w:val="00A11D9F"/>
    <w:rsid w:val="00A554E1"/>
    <w:rsid w:val="00D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ED944-F67A-4F4B-8BEA-68A162FD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1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1D9F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5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陳韋智</dc:creator>
  <cp:keywords/>
  <dc:description/>
  <cp:lastModifiedBy>陳韋智</cp:lastModifiedBy>
  <cp:revision>3</cp:revision>
  <cp:lastPrinted>2023-10-11T01:52:00Z</cp:lastPrinted>
  <dcterms:created xsi:type="dcterms:W3CDTF">2023-10-11T01:52:00Z</dcterms:created>
  <dcterms:modified xsi:type="dcterms:W3CDTF">2023-10-11T01:53:00Z</dcterms:modified>
</cp:coreProperties>
</file>